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DD649B5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Приглашение к участию в торгах</w:t>
      </w:r>
    </w:p>
    <w:p w14:paraId="10D67B26" w14:textId="77777777" w:rsidR="00EB53CA" w:rsidRPr="00EA66A0" w:rsidRDefault="00EB53CA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B3D594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Заказчик: ЗАО «</w:t>
      </w:r>
      <w:proofErr w:type="spellStart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КонтурГлобал</w:t>
      </w:r>
      <w:proofErr w:type="spellEnd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Гидро Каскад»</w:t>
      </w:r>
    </w:p>
    <w:p w14:paraId="3185EC60" w14:textId="0F4C5646" w:rsidR="00200030" w:rsidRPr="00EA66A0" w:rsidRDefault="15883B86" w:rsidP="56BEB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ЗАО «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КонтурГлобал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ГидроКаскад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», именуемое в дальнейшем «Заказчик», приглашает к участию в открытом конкурсе для </w:t>
      </w:r>
      <w:bookmarkStart w:id="0" w:name="_Hlk165365610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реконструкции крыш зданий машинного зала и </w:t>
      </w:r>
      <w:r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подъемных механизмов </w:t>
      </w:r>
      <w:proofErr w:type="spellStart"/>
      <w:r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шандорных</w:t>
      </w:r>
      <w:proofErr w:type="spellEnd"/>
      <w:r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затворов</w:t>
      </w:r>
      <w:r w:rsidRPr="00EA66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Шамбской</w:t>
      </w:r>
      <w:proofErr w:type="spellEnd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ГЭС</w:t>
      </w:r>
      <w:r w:rsidRPr="00EA6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>компании «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КонтурГлобал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Гидро Каскад» ЗАО.</w:t>
      </w:r>
    </w:p>
    <w:p w14:paraId="75153D4B" w14:textId="54E4F58A" w:rsidR="00200030" w:rsidRPr="00EA66A0" w:rsidRDefault="1E695FEA" w:rsidP="00650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End w:id="0"/>
    </w:p>
    <w:p w14:paraId="4ADD5EBB" w14:textId="465A0BFC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2D5B4F" w:rsidRPr="00EA66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0C69" w:rsidRPr="00EA66A0">
        <w:rPr>
          <w:rFonts w:ascii="Times New Roman" w:hAnsi="Times New Roman" w:cs="Times New Roman"/>
          <w:sz w:val="24"/>
          <w:szCs w:val="24"/>
        </w:rPr>
        <w:t>2</w:t>
      </w:r>
      <w:r w:rsidR="00EA767E" w:rsidRPr="00EA66A0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Страна: Армения</w:t>
      </w:r>
    </w:p>
    <w:p w14:paraId="62C5496D" w14:textId="7AA9111C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7236CB" w:rsidRPr="00EA66A0">
        <w:rPr>
          <w:rFonts w:ascii="Times New Roman" w:hAnsi="Times New Roman" w:cs="Times New Roman"/>
          <w:sz w:val="24"/>
          <w:szCs w:val="24"/>
          <w:lang w:val="hy-AM"/>
        </w:rPr>
        <w:t>1</w:t>
      </w:r>
      <w:r w:rsidR="007236CB" w:rsidRPr="00EA66A0">
        <w:rPr>
          <w:rFonts w:ascii="Times New Roman" w:hAnsi="Times New Roman" w:cs="Times New Roman"/>
          <w:sz w:val="24"/>
          <w:szCs w:val="24"/>
        </w:rPr>
        <w:t>7</w:t>
      </w:r>
      <w:r w:rsidR="007236CB" w:rsidRPr="00EA66A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17A0A" w:rsidRPr="00EA66A0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EA767E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B101AE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9093" w14:textId="26DBF410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EA66A0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1A40F5A7" w:rsidR="00200030" w:rsidRPr="00EA66A0" w:rsidRDefault="00000000" w:rsidP="56BEB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ЗАО «</w:t>
        </w:r>
        <w:proofErr w:type="spellStart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КонтурГлобал</w:t>
        </w:r>
        <w:proofErr w:type="spellEnd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ГидроКаскад</w:t>
        </w:r>
        <w:proofErr w:type="spellEnd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(Заказчик), приглашает на открытый конкурс по выбору опытного подрядчика для по реконструкции крыш зданий </w:t>
      </w:r>
      <w:r w:rsidR="15883B86"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машинного зала и </w:t>
      </w:r>
      <w:r w:rsidR="15883B86"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подъемных механизмов </w:t>
      </w:r>
      <w:proofErr w:type="spellStart"/>
      <w:r w:rsidR="15883B86"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шандорных</w:t>
      </w:r>
      <w:proofErr w:type="spellEnd"/>
      <w:r w:rsidR="15883B86"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затворов</w:t>
      </w:r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>Шамбской</w:t>
      </w:r>
      <w:proofErr w:type="spellEnd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ГЭС</w:t>
      </w:r>
      <w:r w:rsidR="15883B86" w:rsidRPr="00EA66A0">
        <w:rPr>
          <w:rFonts w:ascii="Times New Roman" w:hAnsi="Times New Roman" w:cs="Times New Roman"/>
          <w:sz w:val="24"/>
          <w:szCs w:val="24"/>
        </w:rPr>
        <w:t xml:space="preserve"> </w:t>
      </w:r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>компании «</w:t>
      </w:r>
      <w:proofErr w:type="spellStart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>КонтурГлобал</w:t>
      </w:r>
      <w:proofErr w:type="spellEnd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Гидро Каскад» ЗАО. </w:t>
      </w:r>
    </w:p>
    <w:p w14:paraId="71CD417F" w14:textId="77777777" w:rsidR="00C11FBA" w:rsidRPr="00EA66A0" w:rsidRDefault="00C11FBA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529A5" w14:textId="472087E2" w:rsidR="00200030" w:rsidRPr="00EA66A0" w:rsidRDefault="00B101AE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>О</w:t>
      </w:r>
      <w:r w:rsidR="0081017C" w:rsidRPr="00EA66A0">
        <w:rPr>
          <w:szCs w:val="24"/>
          <w:lang w:val="ru-RU"/>
        </w:rPr>
        <w:t xml:space="preserve">ткрытый </w:t>
      </w:r>
      <w:r w:rsidR="00200030" w:rsidRPr="00EA66A0">
        <w:rPr>
          <w:szCs w:val="24"/>
          <w:lang w:val="ru-RU"/>
        </w:rPr>
        <w:t xml:space="preserve">конкурсный процесс </w:t>
      </w:r>
      <w:r w:rsidR="00DE1C5B" w:rsidRPr="00EA66A0">
        <w:rPr>
          <w:szCs w:val="24"/>
          <w:lang w:val="ru-RU"/>
        </w:rPr>
        <w:t xml:space="preserve">будет </w:t>
      </w:r>
      <w:r w:rsidRPr="00EA66A0">
        <w:rPr>
          <w:szCs w:val="24"/>
          <w:lang w:val="ru-RU"/>
        </w:rPr>
        <w:t xml:space="preserve">проводиться </w:t>
      </w:r>
      <w:r w:rsidR="0081017C" w:rsidRPr="00EA66A0">
        <w:rPr>
          <w:szCs w:val="24"/>
          <w:lang w:val="ru-RU"/>
        </w:rPr>
        <w:t xml:space="preserve">двумя </w:t>
      </w:r>
      <w:r w:rsidR="00DE1C5B" w:rsidRPr="00EA66A0">
        <w:rPr>
          <w:szCs w:val="24"/>
          <w:lang w:val="ru-RU"/>
        </w:rPr>
        <w:t>этап</w:t>
      </w:r>
      <w:r w:rsidR="0081017C" w:rsidRPr="00EA66A0">
        <w:rPr>
          <w:szCs w:val="24"/>
          <w:lang w:val="ru-RU"/>
        </w:rPr>
        <w:t>ами</w:t>
      </w:r>
      <w:r w:rsidR="00DE1C5B" w:rsidRPr="00EA66A0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</w:t>
      </w:r>
      <w:proofErr w:type="spellStart"/>
      <w:r w:rsidR="00DE1C5B" w:rsidRPr="00EA66A0">
        <w:rPr>
          <w:szCs w:val="24"/>
          <w:lang w:val="ru-RU"/>
        </w:rPr>
        <w:t>Coupa</w:t>
      </w:r>
      <w:proofErr w:type="spellEnd"/>
      <w:r w:rsidR="00DE1C5B" w:rsidRPr="00EA66A0">
        <w:rPr>
          <w:szCs w:val="24"/>
          <w:lang w:val="ru-RU"/>
        </w:rPr>
        <w:t xml:space="preserve"> </w:t>
      </w:r>
      <w:r w:rsidR="00DE1C5B" w:rsidRPr="00EA66A0">
        <w:rPr>
          <w:color w:val="000000" w:themeColor="text1"/>
          <w:szCs w:val="24"/>
          <w:lang w:val="ru-RU"/>
        </w:rPr>
        <w:t>(</w:t>
      </w:r>
      <w:hyperlink r:id="rId8" w:history="1">
        <w:r w:rsidR="00DE1C5B" w:rsidRPr="00EA66A0">
          <w:rPr>
            <w:rStyle w:val="Hyperlink"/>
            <w:szCs w:val="24"/>
          </w:rPr>
          <w:t>Coupa</w:t>
        </w:r>
        <w:r w:rsidR="00DE1C5B" w:rsidRPr="00EA66A0">
          <w:rPr>
            <w:rStyle w:val="Hyperlink"/>
            <w:szCs w:val="24"/>
            <w:lang w:val="ru-RU"/>
          </w:rPr>
          <w:t xml:space="preserve"> </w:t>
        </w:r>
        <w:r w:rsidR="00DE1C5B" w:rsidRPr="00EA66A0">
          <w:rPr>
            <w:rStyle w:val="Hyperlink"/>
            <w:szCs w:val="24"/>
          </w:rPr>
          <w:t>Supplier</w:t>
        </w:r>
        <w:r w:rsidR="00DE1C5B" w:rsidRPr="00EA66A0">
          <w:rPr>
            <w:rStyle w:val="Hyperlink"/>
            <w:szCs w:val="24"/>
            <w:lang w:val="ru-RU"/>
          </w:rPr>
          <w:t xml:space="preserve"> </w:t>
        </w:r>
        <w:r w:rsidR="00DE1C5B" w:rsidRPr="00EA66A0">
          <w:rPr>
            <w:rStyle w:val="Hyperlink"/>
            <w:szCs w:val="24"/>
          </w:rPr>
          <w:t>Portal</w:t>
        </w:r>
        <w:r w:rsidR="00DE1C5B" w:rsidRPr="00EA66A0">
          <w:rPr>
            <w:rStyle w:val="Hyperlink"/>
            <w:szCs w:val="24"/>
            <w:lang w:val="ru-RU"/>
          </w:rPr>
          <w:t xml:space="preserve"> (</w:t>
        </w:r>
        <w:proofErr w:type="spellStart"/>
        <w:r w:rsidR="00DE1C5B" w:rsidRPr="00EA66A0">
          <w:rPr>
            <w:rStyle w:val="Hyperlink"/>
            <w:szCs w:val="24"/>
          </w:rPr>
          <w:t>coupahost</w:t>
        </w:r>
        <w:proofErr w:type="spellEnd"/>
        <w:r w:rsidR="00DE1C5B" w:rsidRPr="00EA66A0">
          <w:rPr>
            <w:rStyle w:val="Hyperlink"/>
            <w:szCs w:val="24"/>
            <w:lang w:val="ru-RU"/>
          </w:rPr>
          <w:t>.</w:t>
        </w:r>
        <w:r w:rsidR="00DE1C5B" w:rsidRPr="00EA66A0">
          <w:rPr>
            <w:rStyle w:val="Hyperlink"/>
            <w:szCs w:val="24"/>
          </w:rPr>
          <w:t>com</w:t>
        </w:r>
        <w:r w:rsidR="00DE1C5B" w:rsidRPr="00EA66A0">
          <w:rPr>
            <w:rStyle w:val="Hyperlink"/>
            <w:szCs w:val="24"/>
            <w:lang w:val="ru-RU"/>
          </w:rPr>
          <w:t>)</w:t>
        </w:r>
      </w:hyperlink>
      <w:r w:rsidR="00DE1C5B" w:rsidRPr="00EA66A0">
        <w:rPr>
          <w:color w:val="000000" w:themeColor="text1"/>
          <w:szCs w:val="24"/>
          <w:lang w:val="ru-RU"/>
        </w:rPr>
        <w:t>)</w:t>
      </w:r>
      <w:r w:rsidR="00200030" w:rsidRPr="00EA66A0">
        <w:rPr>
          <w:szCs w:val="24"/>
          <w:lang w:val="ru-RU"/>
        </w:rPr>
        <w:t>.</w:t>
      </w:r>
    </w:p>
    <w:p w14:paraId="41EB5EB5" w14:textId="77777777" w:rsidR="00200030" w:rsidRPr="00EA66A0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7D9D0F54" w14:textId="495CA372" w:rsidR="00200030" w:rsidRPr="00EA66A0" w:rsidRDefault="2620B5E6" w:rsidP="2620B5E6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 xml:space="preserve">Участники должны отправить свои предложения в электронном виде с использованием системы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 согласно с условиями использования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, а также с условиями открытого конкурса, представленными в тендерном документе. </w:t>
      </w:r>
    </w:p>
    <w:p w14:paraId="0D6217F5" w14:textId="77777777" w:rsidR="00200030" w:rsidRPr="00EA66A0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3DD106" w14:textId="0C8772FE" w:rsidR="00200030" w:rsidRPr="00EA66A0" w:rsidRDefault="00B556DC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>На первом этапе технические предложения будут вскрыты и оценены на соответствие требованиям тендерного пакета. Любое техническое предложение, не соответствующее требованиям тендерного пакета и/или технической спецификации, будет считаться не соответствующим требованиям. Финансовое предложение данного участника торгов не может рассматриваться на втором этапе открытия финансовых предложений.</w:t>
      </w:r>
      <w:r w:rsidR="0012737F" w:rsidRPr="00EA66A0">
        <w:rPr>
          <w:szCs w:val="24"/>
          <w:lang w:val="hy-AM"/>
        </w:rPr>
        <w:t xml:space="preserve"> </w:t>
      </w:r>
      <w:r w:rsidR="0012737F" w:rsidRPr="00EA66A0">
        <w:rPr>
          <w:szCs w:val="24"/>
          <w:lang w:val="ru-RU"/>
        </w:rPr>
        <w:t xml:space="preserve">Продолжительность работ составляет </w:t>
      </w:r>
      <w:r w:rsidR="00C11FBA" w:rsidRPr="00EA66A0">
        <w:rPr>
          <w:szCs w:val="24"/>
        </w:rPr>
        <w:t>90</w:t>
      </w:r>
      <w:r w:rsidR="006C2A62" w:rsidRPr="00EA66A0">
        <w:rPr>
          <w:szCs w:val="24"/>
          <w:lang w:val="ru-RU"/>
        </w:rPr>
        <w:t xml:space="preserve"> дней</w:t>
      </w:r>
      <w:r w:rsidR="0012737F" w:rsidRPr="00EA66A0">
        <w:rPr>
          <w:szCs w:val="24"/>
          <w:lang w:val="ru-RU"/>
        </w:rPr>
        <w:t xml:space="preserve">, начиная с даты </w:t>
      </w:r>
      <w:r w:rsidR="00EA767E" w:rsidRPr="00EA66A0">
        <w:rPr>
          <w:szCs w:val="24"/>
          <w:lang w:val="ru-RU"/>
        </w:rPr>
        <w:t>подп</w:t>
      </w:r>
      <w:r w:rsidR="006C2A62" w:rsidRPr="00EA66A0">
        <w:rPr>
          <w:szCs w:val="24"/>
          <w:lang w:val="ru-RU"/>
        </w:rPr>
        <w:t>и</w:t>
      </w:r>
      <w:r w:rsidR="00EA767E" w:rsidRPr="00EA66A0">
        <w:rPr>
          <w:szCs w:val="24"/>
          <w:lang w:val="ru-RU"/>
        </w:rPr>
        <w:t>сания контракта</w:t>
      </w:r>
      <w:r w:rsidR="0012737F" w:rsidRPr="00EA66A0">
        <w:rPr>
          <w:szCs w:val="24"/>
          <w:lang w:val="ru-RU"/>
        </w:rPr>
        <w:t>.</w:t>
      </w:r>
    </w:p>
    <w:p w14:paraId="5EC137B4" w14:textId="77777777" w:rsidR="00650C69" w:rsidRPr="00EA66A0" w:rsidRDefault="00650C69" w:rsidP="00650C69">
      <w:pPr>
        <w:pStyle w:val="ListParagraph"/>
        <w:rPr>
          <w:szCs w:val="24"/>
          <w:lang w:val="ru-RU"/>
        </w:rPr>
      </w:pPr>
    </w:p>
    <w:p w14:paraId="1C2CE4CF" w14:textId="26BA15E7" w:rsidR="00650C69" w:rsidRPr="00EA66A0" w:rsidRDefault="00650C69" w:rsidP="00650C69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rStyle w:val="ui-provider"/>
          <w:szCs w:val="24"/>
          <w:lang w:val="ru-RU"/>
        </w:rPr>
        <w:t xml:space="preserve">Для Подрядчиков указанные работы отнесены к риску </w:t>
      </w:r>
      <w:r w:rsidRPr="00EA66A0">
        <w:rPr>
          <w:rStyle w:val="ui-provider"/>
          <w:b/>
          <w:bCs/>
          <w:szCs w:val="24"/>
          <w:lang w:val="ru-RU"/>
        </w:rPr>
        <w:t xml:space="preserve">класса </w:t>
      </w:r>
      <w:r w:rsidRPr="00EA66A0">
        <w:rPr>
          <w:rStyle w:val="ui-provider"/>
          <w:b/>
          <w:bCs/>
          <w:szCs w:val="24"/>
        </w:rPr>
        <w:t xml:space="preserve">A </w:t>
      </w:r>
      <w:r w:rsidRPr="00EA66A0">
        <w:rPr>
          <w:rStyle w:val="ui-provider"/>
          <w:szCs w:val="24"/>
          <w:lang w:val="ru-RU"/>
        </w:rPr>
        <w:t xml:space="preserve">в соответствии с Порядком управления технической безопасностью по охране труда и охране окружающей среды.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 </w:t>
      </w:r>
    </w:p>
    <w:p w14:paraId="69887D70" w14:textId="77777777" w:rsidR="00200030" w:rsidRPr="00EA66A0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A6EE18" w14:textId="512A9410" w:rsidR="00F534B1" w:rsidRPr="00EA66A0" w:rsidRDefault="00200030" w:rsidP="4F4FEA4B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>Крайний срок подачи Предложений – 1</w:t>
      </w:r>
      <w:r w:rsidR="00650C69" w:rsidRPr="00EA66A0">
        <w:rPr>
          <w:szCs w:val="24"/>
        </w:rPr>
        <w:t>1</w:t>
      </w:r>
      <w:r w:rsidRPr="00EA66A0">
        <w:rPr>
          <w:szCs w:val="24"/>
          <w:lang w:val="ru-RU"/>
        </w:rPr>
        <w:t>:00 по Ереванскому времени</w:t>
      </w:r>
      <w:r w:rsidR="00C06901" w:rsidRPr="00EA66A0">
        <w:rPr>
          <w:szCs w:val="24"/>
          <w:lang w:val="hy-AM"/>
        </w:rPr>
        <w:t>,</w:t>
      </w:r>
      <w:r w:rsidRPr="00EA66A0">
        <w:rPr>
          <w:szCs w:val="24"/>
          <w:lang w:val="ru-RU"/>
        </w:rPr>
        <w:t xml:space="preserve"> </w:t>
      </w:r>
      <w:r w:rsidR="007236CB" w:rsidRPr="00EA66A0">
        <w:rPr>
          <w:szCs w:val="24"/>
        </w:rPr>
        <w:t xml:space="preserve">07 </w:t>
      </w:r>
      <w:proofErr w:type="spellStart"/>
      <w:r w:rsidR="00650C69" w:rsidRPr="00EA66A0">
        <w:rPr>
          <w:szCs w:val="24"/>
        </w:rPr>
        <w:t>Июн</w:t>
      </w:r>
      <w:r w:rsidR="5DC5ACA8" w:rsidRPr="00EA66A0">
        <w:rPr>
          <w:szCs w:val="24"/>
        </w:rPr>
        <w:t>я</w:t>
      </w:r>
      <w:proofErr w:type="spellEnd"/>
      <w:r w:rsidR="00666FEA" w:rsidRPr="00EA66A0">
        <w:rPr>
          <w:szCs w:val="24"/>
          <w:lang w:val="ru-RU"/>
        </w:rPr>
        <w:t xml:space="preserve"> </w:t>
      </w:r>
      <w:r w:rsidRPr="00EA66A0">
        <w:rPr>
          <w:szCs w:val="24"/>
          <w:lang w:val="ru-RU"/>
        </w:rPr>
        <w:t>202</w:t>
      </w:r>
      <w:r w:rsidR="00EA767E" w:rsidRPr="00EA66A0">
        <w:rPr>
          <w:szCs w:val="24"/>
          <w:lang w:val="ru-RU"/>
        </w:rPr>
        <w:t>4</w:t>
      </w:r>
      <w:r w:rsidRPr="00EA66A0">
        <w:rPr>
          <w:szCs w:val="24"/>
          <w:lang w:val="ru-RU"/>
        </w:rPr>
        <w:t xml:space="preserve"> года. Участники должны подать свои предложения в электронном виде с использованием системы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 не позднее крайнего срока подачи Предложений, </w:t>
      </w:r>
      <w:r w:rsidRPr="00EA66A0">
        <w:rPr>
          <w:szCs w:val="24"/>
          <w:lang w:val="ru-RU"/>
        </w:rPr>
        <w:lastRenderedPageBreak/>
        <w:t xml:space="preserve">указанного в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. </w:t>
      </w:r>
      <w:r w:rsidR="00F534B1" w:rsidRPr="00EA66A0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EA66A0">
        <w:rPr>
          <w:szCs w:val="24"/>
          <w:lang w:val="ru-RU"/>
        </w:rPr>
        <w:t>открытому ко</w:t>
      </w:r>
      <w:r w:rsidR="5DC5ACA8" w:rsidRPr="00EA66A0">
        <w:rPr>
          <w:szCs w:val="24"/>
          <w:lang w:val="ru-RU"/>
        </w:rPr>
        <w:t>н</w:t>
      </w:r>
      <w:r w:rsidR="00EE18F3" w:rsidRPr="00EA66A0">
        <w:rPr>
          <w:szCs w:val="24"/>
          <w:lang w:val="ru-RU"/>
        </w:rPr>
        <w:t>курсу</w:t>
      </w:r>
      <w:r w:rsidR="00F534B1" w:rsidRPr="00EA66A0">
        <w:rPr>
          <w:szCs w:val="24"/>
          <w:lang w:val="ru-RU"/>
        </w:rPr>
        <w:t xml:space="preserve">, отправив письменный запрос специалисту по закупкам А. </w:t>
      </w:r>
      <w:proofErr w:type="spellStart"/>
      <w:r w:rsidR="5DC5ACA8" w:rsidRPr="00EA66A0">
        <w:rPr>
          <w:szCs w:val="24"/>
          <w:lang w:val="ru-RU"/>
        </w:rPr>
        <w:t>Николояну</w:t>
      </w:r>
      <w:proofErr w:type="spellEnd"/>
      <w:r w:rsidR="00F534B1" w:rsidRPr="00EA66A0">
        <w:rPr>
          <w:szCs w:val="24"/>
          <w:lang w:val="ru-RU"/>
        </w:rPr>
        <w:t xml:space="preserve"> на адрес электронной почты </w:t>
      </w:r>
      <w:hyperlink r:id="rId9" w:history="1">
        <w:r w:rsidR="4F4FEA4B" w:rsidRPr="00EA66A0">
          <w:rPr>
            <w:szCs w:val="24"/>
          </w:rPr>
          <w:t>arevik.nikolayan@contourglobal.com</w:t>
        </w:r>
      </w:hyperlink>
      <w:r w:rsidR="00F534B1" w:rsidRPr="00EA66A0">
        <w:rPr>
          <w:szCs w:val="24"/>
          <w:lang w:val="ru-RU"/>
        </w:rPr>
        <w:t xml:space="preserve"> ; Телефон: </w:t>
      </w:r>
      <w:r w:rsidR="00650C69" w:rsidRPr="00EA66A0">
        <w:rPr>
          <w:szCs w:val="24"/>
          <w:shd w:val="clear" w:color="auto" w:fill="FFFFFF"/>
          <w:lang w:val="hy-AM"/>
        </w:rPr>
        <w:t>+374</w:t>
      </w:r>
      <w:r w:rsidR="00650C69" w:rsidRPr="00EA66A0">
        <w:rPr>
          <w:szCs w:val="24"/>
          <w:lang w:val="hy-AM"/>
        </w:rPr>
        <w:t>28450022</w:t>
      </w:r>
    </w:p>
    <w:p w14:paraId="38B1D90B" w14:textId="36A0BCC6" w:rsidR="00200030" w:rsidRPr="00EA66A0" w:rsidRDefault="4F4FEA4B" w:rsidP="00EA66A0">
      <w:pPr>
        <w:ind w:left="153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10">
        <w:r w:rsidRPr="00EA66A0">
          <w:rPr>
            <w:rStyle w:val="Hyperlink"/>
            <w:rFonts w:ascii="Times New Roman" w:hAnsi="Times New Roman" w:cs="Times New Roman"/>
            <w:sz w:val="24"/>
            <w:szCs w:val="24"/>
            <w:lang w:val="hy-AM"/>
          </w:rPr>
          <w:t>arevik.nikolayan@contourglobal.com</w:t>
        </w:r>
      </w:hyperlink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 подтверждая свою заинтересованность указывая свой адрес электронной почты и получить приглашение в систему 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Coupa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2BDB84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ECDEBE2" w:rsidR="00200030" w:rsidRPr="00EA66A0" w:rsidRDefault="5DC5ACA8" w:rsidP="4F4FEA4B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EA66A0">
        <w:rPr>
          <w:szCs w:val="24"/>
          <w:lang w:val="ru-RU"/>
        </w:rPr>
        <w:t>Тендерный документ подготовлен в соответствии с Порядком закупок ЗАО «</w:t>
      </w:r>
      <w:proofErr w:type="spellStart"/>
      <w:r w:rsidRPr="00EA66A0">
        <w:rPr>
          <w:szCs w:val="24"/>
          <w:lang w:val="ru-RU"/>
        </w:rPr>
        <w:t>КонтурГлобал</w:t>
      </w:r>
      <w:proofErr w:type="spellEnd"/>
      <w:r w:rsidRPr="00EA66A0">
        <w:rPr>
          <w:szCs w:val="24"/>
          <w:lang w:val="ru-RU"/>
        </w:rPr>
        <w:t xml:space="preserve"> </w:t>
      </w:r>
      <w:proofErr w:type="spellStart"/>
      <w:r w:rsidRPr="00EA66A0">
        <w:rPr>
          <w:szCs w:val="24"/>
          <w:lang w:val="ru-RU"/>
        </w:rPr>
        <w:t>ГидроКаскад</w:t>
      </w:r>
      <w:proofErr w:type="spellEnd"/>
      <w:r w:rsidRPr="00EA66A0">
        <w:rPr>
          <w:szCs w:val="24"/>
          <w:lang w:val="ru-RU"/>
        </w:rPr>
        <w:t>» в соответствии с Постановлением Комиссии по регулированию общественных услуг 273А от 19 августа 2020 года (</w:t>
      </w:r>
      <w:hyperlink r:id="rId11">
        <w:r w:rsidRPr="00EA66A0">
          <w:rPr>
            <w:rStyle w:val="Hyperlink"/>
            <w:szCs w:val="24"/>
            <w:lang w:val="ru-RU"/>
          </w:rPr>
          <w:t>https://eservices.contourglobal.eu/armenia/</w:t>
        </w:r>
      </w:hyperlink>
      <w:r w:rsidRPr="00EA66A0">
        <w:rPr>
          <w:szCs w:val="24"/>
          <w:lang w:val="ru-RU"/>
        </w:rPr>
        <w:t xml:space="preserve"> ). Открытый конкурсный тендер проводится в соответствии с законодательством Республики Армения и порядком закупок ЗАО «</w:t>
      </w:r>
      <w:proofErr w:type="spellStart"/>
      <w:r w:rsidRPr="00EA66A0">
        <w:rPr>
          <w:szCs w:val="24"/>
          <w:lang w:val="ru-RU"/>
        </w:rPr>
        <w:t>КонтурГлобал</w:t>
      </w:r>
      <w:proofErr w:type="spellEnd"/>
      <w:r w:rsidRPr="00EA66A0">
        <w:rPr>
          <w:szCs w:val="24"/>
          <w:lang w:val="ru-RU"/>
        </w:rPr>
        <w:t xml:space="preserve"> Гидро Каскад». Споры, вытекающие из настоящего открытого конкурса, подлежат рассмотрению в судах Республики Армения.</w:t>
      </w:r>
    </w:p>
    <w:p w14:paraId="25FC1C3F" w14:textId="77777777" w:rsidR="00C11FBA" w:rsidRPr="00EA66A0" w:rsidRDefault="00C11FBA" w:rsidP="00C11FBA">
      <w:pPr>
        <w:pStyle w:val="ListParagraph"/>
        <w:ind w:left="513"/>
        <w:rPr>
          <w:szCs w:val="24"/>
          <w:lang w:val="ru-RU"/>
        </w:rPr>
      </w:pPr>
    </w:p>
    <w:p w14:paraId="25969FE1" w14:textId="53D46F62" w:rsidR="00650C69" w:rsidRPr="00EA66A0" w:rsidRDefault="00F534B1" w:rsidP="00650C69">
      <w:pPr>
        <w:rPr>
          <w:rStyle w:val="Hyperlink"/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С тендерным пакетом полностью</w:t>
      </w:r>
      <w:r w:rsidR="0016088C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бесплатно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можно ознакомиться по следующей ссылке:</w:t>
      </w:r>
      <w:r w:rsidR="00650C69" w:rsidRPr="00EA66A0"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 </w:t>
      </w:r>
      <w:r w:rsidR="00650C69" w:rsidRPr="00EA66A0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https://contourglobal.box.com/s/</w:t>
      </w:r>
      <w:hyperlink r:id="rId12" w:history="1"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3o70k92p8krwvoh3osmfww35omt3wyui</w:t>
        </w:r>
      </w:hyperlink>
    </w:p>
    <w:p w14:paraId="69DAD222" w14:textId="77777777" w:rsidR="00C11FBA" w:rsidRPr="00EA66A0" w:rsidRDefault="00C11FBA" w:rsidP="00650C69">
      <w:pPr>
        <w:rPr>
          <w:rFonts w:ascii="Times New Roman" w:hAnsi="Times New Roman" w:cs="Times New Roman"/>
          <w:sz w:val="24"/>
          <w:szCs w:val="24"/>
          <w:lang w:val="hy-AM"/>
        </w:rPr>
      </w:pPr>
    </w:p>
    <w:p w14:paraId="7A29115A" w14:textId="3584F15F" w:rsidR="00200030" w:rsidRPr="00EA66A0" w:rsidRDefault="00C11FBA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</w:rPr>
        <w:t xml:space="preserve">* </w:t>
      </w:r>
      <w:r w:rsidR="00200030" w:rsidRPr="00EA66A0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E2D11A0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020A1832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84EED4F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4DC94DD2" w14:textId="77777777" w:rsidR="008F4563" w:rsidRPr="00EA66A0" w:rsidRDefault="008F4563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sectPr w:rsidR="008F4563" w:rsidRPr="00EA66A0" w:rsidSect="0087404E">
      <w:headerReference w:type="default" r:id="rId13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2D29" w14:textId="77777777" w:rsidR="007B2B13" w:rsidRDefault="007B2B13" w:rsidP="00F534B1">
      <w:pPr>
        <w:spacing w:after="0" w:line="240" w:lineRule="auto"/>
      </w:pPr>
      <w:r>
        <w:separator/>
      </w:r>
    </w:p>
  </w:endnote>
  <w:endnote w:type="continuationSeparator" w:id="0">
    <w:p w14:paraId="3D0B7082" w14:textId="77777777" w:rsidR="007B2B13" w:rsidRDefault="007B2B13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6F90" w14:textId="77777777" w:rsidR="007B2B13" w:rsidRDefault="007B2B13" w:rsidP="00F534B1">
      <w:pPr>
        <w:spacing w:after="0" w:line="240" w:lineRule="auto"/>
      </w:pPr>
      <w:r>
        <w:separator/>
      </w:r>
    </w:p>
  </w:footnote>
  <w:footnote w:type="continuationSeparator" w:id="0">
    <w:p w14:paraId="07932309" w14:textId="77777777" w:rsidR="007B2B13" w:rsidRDefault="007B2B13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57AF6"/>
    <w:rsid w:val="00065F57"/>
    <w:rsid w:val="00097E66"/>
    <w:rsid w:val="000A54A0"/>
    <w:rsid w:val="000D635B"/>
    <w:rsid w:val="00100643"/>
    <w:rsid w:val="00101631"/>
    <w:rsid w:val="00123883"/>
    <w:rsid w:val="0012737F"/>
    <w:rsid w:val="0016088C"/>
    <w:rsid w:val="001A1A04"/>
    <w:rsid w:val="001B5277"/>
    <w:rsid w:val="001D2F1F"/>
    <w:rsid w:val="001E6317"/>
    <w:rsid w:val="001F121D"/>
    <w:rsid w:val="00200030"/>
    <w:rsid w:val="002642FA"/>
    <w:rsid w:val="00265030"/>
    <w:rsid w:val="0027431E"/>
    <w:rsid w:val="002D5B4F"/>
    <w:rsid w:val="002E1D4C"/>
    <w:rsid w:val="00364AF5"/>
    <w:rsid w:val="00376F7C"/>
    <w:rsid w:val="003A41DD"/>
    <w:rsid w:val="00457273"/>
    <w:rsid w:val="00484F21"/>
    <w:rsid w:val="004E0640"/>
    <w:rsid w:val="005330FB"/>
    <w:rsid w:val="00546580"/>
    <w:rsid w:val="005751F3"/>
    <w:rsid w:val="005B2D05"/>
    <w:rsid w:val="005E30F3"/>
    <w:rsid w:val="00645BE2"/>
    <w:rsid w:val="00650C69"/>
    <w:rsid w:val="00666FEA"/>
    <w:rsid w:val="006807B1"/>
    <w:rsid w:val="00685249"/>
    <w:rsid w:val="006A3004"/>
    <w:rsid w:val="006C2A62"/>
    <w:rsid w:val="006C7002"/>
    <w:rsid w:val="007236CB"/>
    <w:rsid w:val="00732110"/>
    <w:rsid w:val="00733F66"/>
    <w:rsid w:val="00756FEB"/>
    <w:rsid w:val="007A13FD"/>
    <w:rsid w:val="007B2B13"/>
    <w:rsid w:val="007D7F75"/>
    <w:rsid w:val="0081017C"/>
    <w:rsid w:val="00817A0A"/>
    <w:rsid w:val="00880EF2"/>
    <w:rsid w:val="00886732"/>
    <w:rsid w:val="00896862"/>
    <w:rsid w:val="008E3147"/>
    <w:rsid w:val="008F4563"/>
    <w:rsid w:val="00943F9D"/>
    <w:rsid w:val="0099293C"/>
    <w:rsid w:val="009F3ADF"/>
    <w:rsid w:val="009F4330"/>
    <w:rsid w:val="00A470BC"/>
    <w:rsid w:val="00A6467A"/>
    <w:rsid w:val="00A84C49"/>
    <w:rsid w:val="00AF2463"/>
    <w:rsid w:val="00B101AE"/>
    <w:rsid w:val="00B201BC"/>
    <w:rsid w:val="00B556DC"/>
    <w:rsid w:val="00BB575B"/>
    <w:rsid w:val="00C06901"/>
    <w:rsid w:val="00C11FBA"/>
    <w:rsid w:val="00C36120"/>
    <w:rsid w:val="00C40FA2"/>
    <w:rsid w:val="00C6112D"/>
    <w:rsid w:val="00CD44C3"/>
    <w:rsid w:val="00D13013"/>
    <w:rsid w:val="00D26650"/>
    <w:rsid w:val="00D449A7"/>
    <w:rsid w:val="00D9729C"/>
    <w:rsid w:val="00DB078F"/>
    <w:rsid w:val="00DC24F0"/>
    <w:rsid w:val="00DE1C5B"/>
    <w:rsid w:val="00DF480D"/>
    <w:rsid w:val="00E2042D"/>
    <w:rsid w:val="00EA66A0"/>
    <w:rsid w:val="00EA767E"/>
    <w:rsid w:val="00EB53CA"/>
    <w:rsid w:val="00EE18F3"/>
    <w:rsid w:val="00F3221E"/>
    <w:rsid w:val="00F45494"/>
    <w:rsid w:val="00F534B1"/>
    <w:rsid w:val="00F75B03"/>
    <w:rsid w:val="00FC34A8"/>
    <w:rsid w:val="15883B86"/>
    <w:rsid w:val="1E695FEA"/>
    <w:rsid w:val="1EF1F283"/>
    <w:rsid w:val="21BD44FC"/>
    <w:rsid w:val="2620B5E6"/>
    <w:rsid w:val="4F4FEA4B"/>
    <w:rsid w:val="56BEB490"/>
    <w:rsid w:val="5DC5ACA8"/>
    <w:rsid w:val="700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ui-provider">
    <w:name w:val="ui-provider"/>
    <w:basedOn w:val="DefaultParagraphFont"/>
    <w:rsid w:val="0065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coupahost.com/sessions/ne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ourglobal.com/asset/vorotan-complex" TargetMode="External"/><Relationship Id="rId12" Type="http://schemas.openxmlformats.org/officeDocument/2006/relationships/hyperlink" Target="https://contourglobal.box.com/s/3o70k92p8krwvoh3osmfww35omt3wy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ervices.contourglobal.eu/armen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evik.nikolayan@contour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Arevik Nikolayan</cp:lastModifiedBy>
  <cp:revision>23</cp:revision>
  <dcterms:created xsi:type="dcterms:W3CDTF">2024-05-14T13:29:00Z</dcterms:created>
  <dcterms:modified xsi:type="dcterms:W3CDTF">2024-05-17T06:36:00Z</dcterms:modified>
</cp:coreProperties>
</file>